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976" w:rsidRPr="00D76976" w:rsidRDefault="00D76976" w:rsidP="00D76976">
      <w:pPr>
        <w:numPr>
          <w:ilvl w:val="0"/>
          <w:numId w:val="1"/>
        </w:numPr>
        <w:spacing w:after="160" w:line="259" w:lineRule="auto"/>
        <w:contextualSpacing/>
        <w:rPr>
          <w:rFonts w:ascii="Calibri" w:eastAsia="Calibri" w:hAnsi="Calibri" w:cs="Times New Roman"/>
          <w:lang w:val="tt-RU"/>
        </w:rPr>
      </w:pPr>
      <w:r w:rsidRPr="00D76976">
        <w:rPr>
          <w:rFonts w:ascii="Calibri" w:eastAsia="Calibri" w:hAnsi="Calibri" w:cs="Times New Roman"/>
          <w:lang w:val="tt-RU"/>
        </w:rPr>
        <w:t>«Тормыш дәресләре»</w:t>
      </w:r>
    </w:p>
    <w:p w:rsidR="00D76976" w:rsidRPr="00D76976" w:rsidRDefault="00D76976" w:rsidP="00D76976">
      <w:pPr>
        <w:spacing w:after="160" w:line="259" w:lineRule="auto"/>
        <w:rPr>
          <w:rFonts w:ascii="Calibri" w:eastAsia="Calibri" w:hAnsi="Calibri" w:cs="Times New Roman"/>
          <w:lang w:val="tt-RU"/>
        </w:rPr>
      </w:pPr>
      <w:r w:rsidRPr="00D76976">
        <w:rPr>
          <w:rFonts w:ascii="Calibri" w:eastAsia="Calibri" w:hAnsi="Calibri" w:cs="Times New Roman"/>
          <w:lang w:val="tt-RU"/>
        </w:rPr>
        <w:t>Максат: укучыларда хезмәткә уңай мөнәсәбәт формалаштыру һәм төрле һөнәр ияләренең хезмәтләре белән таныштыру максатыннда “Тормыш дәресләре” программасын тормышка ашыру.</w:t>
      </w: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553"/>
        <w:gridCol w:w="3666"/>
        <w:gridCol w:w="2410"/>
        <w:gridCol w:w="2693"/>
      </w:tblGrid>
      <w:tr w:rsidR="00D76976" w:rsidRPr="00D76976" w:rsidTr="00997869">
        <w:trPr>
          <w:trHeight w:val="839"/>
        </w:trPr>
        <w:tc>
          <w:tcPr>
            <w:tcW w:w="553" w:type="dxa"/>
          </w:tcPr>
          <w:p w:rsidR="00D76976" w:rsidRPr="00D76976" w:rsidRDefault="00D76976" w:rsidP="00D76976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D76976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D76976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3666" w:type="dxa"/>
          </w:tcPr>
          <w:p w:rsidR="00D76976" w:rsidRPr="00D76976" w:rsidRDefault="00D76976" w:rsidP="00D76976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76976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  <w:lang w:eastAsia="ru-RU"/>
              </w:rPr>
              <w:t>Тема</w:t>
            </w:r>
          </w:p>
        </w:tc>
        <w:tc>
          <w:tcPr>
            <w:tcW w:w="2410" w:type="dxa"/>
          </w:tcPr>
          <w:p w:rsidR="00D76976" w:rsidRPr="00D76976" w:rsidRDefault="00D76976" w:rsidP="00D769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  <w:r w:rsidRPr="00D76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Укытучының балалар белән башкарган эшләре</w:t>
            </w:r>
          </w:p>
        </w:tc>
        <w:tc>
          <w:tcPr>
            <w:tcW w:w="2693" w:type="dxa"/>
          </w:tcPr>
          <w:p w:rsidR="00D76976" w:rsidRPr="00D76976" w:rsidRDefault="00D76976" w:rsidP="00D769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  <w:r w:rsidRPr="00D76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Гаиләдәге эшчәнлек</w:t>
            </w:r>
          </w:p>
        </w:tc>
      </w:tr>
      <w:tr w:rsidR="00D76976" w:rsidRPr="00D76976" w:rsidTr="00997869">
        <w:tc>
          <w:tcPr>
            <w:tcW w:w="553" w:type="dxa"/>
          </w:tcPr>
          <w:p w:rsidR="00D76976" w:rsidRPr="00D76976" w:rsidRDefault="00D76976" w:rsidP="00D76976">
            <w:pPr>
              <w:spacing w:before="100" w:beforeAutospacing="1" w:after="100" w:afterAutospacing="1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7697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666" w:type="dxa"/>
          </w:tcPr>
          <w:p w:rsidR="00D76976" w:rsidRPr="00D76976" w:rsidRDefault="00D76976" w:rsidP="00D76976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7697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«</w:t>
            </w:r>
            <w:r w:rsidRPr="00D76976">
              <w:rPr>
                <w:rFonts w:ascii="Tahoma" w:eastAsia="Times New Roman" w:hAnsi="Tahoma" w:cs="Tahoma"/>
                <w:color w:val="000000"/>
                <w:sz w:val="18"/>
                <w:szCs w:val="18"/>
                <w:lang w:val="tt-RU" w:eastAsia="ru-RU"/>
              </w:rPr>
              <w:t>Һөнәрлә</w:t>
            </w:r>
            <w:proofErr w:type="gramStart"/>
            <w:r w:rsidRPr="00D76976">
              <w:rPr>
                <w:rFonts w:ascii="Tahoma" w:eastAsia="Times New Roman" w:hAnsi="Tahoma" w:cs="Tahoma"/>
                <w:color w:val="000000"/>
                <w:sz w:val="18"/>
                <w:szCs w:val="18"/>
                <w:lang w:val="tt-RU" w:eastAsia="ru-RU"/>
              </w:rPr>
              <w:t>р</w:t>
            </w:r>
            <w:proofErr w:type="gramEnd"/>
            <w:r w:rsidRPr="00D76976">
              <w:rPr>
                <w:rFonts w:ascii="Tahoma" w:eastAsia="Times New Roman" w:hAnsi="Tahoma" w:cs="Tahoma"/>
                <w:color w:val="000000"/>
                <w:sz w:val="18"/>
                <w:szCs w:val="18"/>
                <w:lang w:val="tt-RU" w:eastAsia="ru-RU"/>
              </w:rPr>
              <w:t xml:space="preserve"> дөн</w:t>
            </w:r>
            <w:proofErr w:type="spellStart"/>
            <w:r w:rsidRPr="00D7697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ья</w:t>
            </w:r>
            <w:proofErr w:type="spellEnd"/>
            <w:r w:rsidRPr="00D76976"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ru-RU"/>
              </w:rPr>
              <w:t>c</w:t>
            </w:r>
            <w:proofErr w:type="spellStart"/>
            <w:r w:rsidRPr="00D7697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ына</w:t>
            </w:r>
            <w:proofErr w:type="spellEnd"/>
            <w:r w:rsidRPr="00D7697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7697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китаплар</w:t>
            </w:r>
            <w:proofErr w:type="spellEnd"/>
            <w:r w:rsidRPr="00D7697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7697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аша</w:t>
            </w:r>
            <w:proofErr w:type="spellEnd"/>
            <w:r w:rsidRPr="00D7697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» (</w:t>
            </w:r>
            <w:proofErr w:type="spellStart"/>
            <w:r w:rsidRPr="00D7697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Китапхан</w:t>
            </w:r>
            <w:proofErr w:type="spellEnd"/>
            <w:r w:rsidRPr="00D76976">
              <w:rPr>
                <w:rFonts w:ascii="Tahoma" w:eastAsia="Times New Roman" w:hAnsi="Tahoma" w:cs="Tahoma"/>
                <w:color w:val="000000"/>
                <w:sz w:val="18"/>
                <w:szCs w:val="18"/>
                <w:lang w:val="tt-RU" w:eastAsia="ru-RU"/>
              </w:rPr>
              <w:t>әче һөнәре үзенчәлекләре белән танышу)</w:t>
            </w:r>
            <w:r w:rsidRPr="00D7697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410" w:type="dxa"/>
          </w:tcPr>
          <w:p w:rsidR="00D76976" w:rsidRPr="00D76976" w:rsidRDefault="00D76976" w:rsidP="00D76976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76976">
              <w:rPr>
                <w:rFonts w:ascii="Tahoma" w:eastAsia="Times New Roman" w:hAnsi="Tahoma" w:cs="Tahoma"/>
                <w:color w:val="000000"/>
                <w:sz w:val="18"/>
                <w:szCs w:val="18"/>
                <w:lang w:val="tt-RU" w:eastAsia="ru-RU"/>
              </w:rPr>
              <w:t xml:space="preserve">Балаларны һөнәрләр дөньясын белән таныштыру </w:t>
            </w:r>
          </w:p>
        </w:tc>
        <w:tc>
          <w:tcPr>
            <w:tcW w:w="2693" w:type="dxa"/>
          </w:tcPr>
          <w:p w:rsidR="00D76976" w:rsidRPr="00D76976" w:rsidRDefault="00D76976" w:rsidP="00D76976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76976">
              <w:rPr>
                <w:rFonts w:ascii="Tahoma" w:eastAsia="Times New Roman" w:hAnsi="Tahoma" w:cs="Tahoma"/>
                <w:color w:val="000000"/>
                <w:sz w:val="18"/>
                <w:szCs w:val="18"/>
                <w:lang w:val="tt-RU" w:eastAsia="ru-RU"/>
              </w:rPr>
              <w:t>Балаларны үз һөнәре белән Айсылу Гыймадетдинова һәм Гөлнур Әхмәдиева таныштыра</w:t>
            </w:r>
          </w:p>
        </w:tc>
      </w:tr>
      <w:tr w:rsidR="00D76976" w:rsidRPr="00D76976" w:rsidTr="00997869">
        <w:tc>
          <w:tcPr>
            <w:tcW w:w="553" w:type="dxa"/>
          </w:tcPr>
          <w:p w:rsidR="00D76976" w:rsidRPr="00D76976" w:rsidRDefault="00D76976" w:rsidP="00D76976">
            <w:pPr>
              <w:spacing w:before="100" w:beforeAutospacing="1" w:after="100" w:afterAutospacing="1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7697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666" w:type="dxa"/>
          </w:tcPr>
          <w:p w:rsidR="00D76976" w:rsidRPr="00D76976" w:rsidRDefault="00D76976" w:rsidP="00D76976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7697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«</w:t>
            </w:r>
            <w:r w:rsidRPr="00D76976">
              <w:rPr>
                <w:rFonts w:ascii="Tahoma" w:eastAsia="Times New Roman" w:hAnsi="Tahoma" w:cs="Tahoma"/>
                <w:color w:val="000000"/>
                <w:sz w:val="18"/>
                <w:szCs w:val="18"/>
                <w:lang w:val="tt-RU" w:eastAsia="ru-RU"/>
              </w:rPr>
              <w:t>Зур хәрефтән язылучы һөнә</w:t>
            </w:r>
            <w:proofErr w:type="gramStart"/>
            <w:r w:rsidRPr="00D76976">
              <w:rPr>
                <w:rFonts w:ascii="Tahoma" w:eastAsia="Times New Roman" w:hAnsi="Tahoma" w:cs="Tahoma"/>
                <w:color w:val="000000"/>
                <w:sz w:val="18"/>
                <w:szCs w:val="18"/>
                <w:lang w:val="tt-RU" w:eastAsia="ru-RU"/>
              </w:rPr>
              <w:t>р</w:t>
            </w:r>
            <w:proofErr w:type="gramEnd"/>
            <w:r w:rsidRPr="00D76976">
              <w:rPr>
                <w:rFonts w:ascii="Tahoma" w:eastAsia="Times New Roman" w:hAnsi="Tahoma" w:cs="Tahoma"/>
                <w:color w:val="000000"/>
                <w:sz w:val="18"/>
                <w:szCs w:val="18"/>
                <w:lang w:val="tt-RU" w:eastAsia="ru-RU"/>
              </w:rPr>
              <w:t>” (Укытучы һөнәре серләре белән якыннанрак танышу)</w:t>
            </w:r>
          </w:p>
          <w:p w:rsidR="00D76976" w:rsidRPr="00D76976" w:rsidRDefault="00D76976" w:rsidP="00D76976">
            <w:pPr>
              <w:spacing w:before="100" w:beforeAutospacing="1" w:after="100" w:afterAutospacing="1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</w:tcPr>
          <w:p w:rsidR="00D76976" w:rsidRPr="00D76976" w:rsidRDefault="00D76976" w:rsidP="00D76976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18"/>
                <w:szCs w:val="18"/>
                <w:lang w:val="tt-RU" w:eastAsia="ru-RU"/>
              </w:rPr>
            </w:pPr>
            <w:r w:rsidRPr="00D76976">
              <w:rPr>
                <w:rFonts w:ascii="Tahoma" w:eastAsia="Times New Roman" w:hAnsi="Tahoma" w:cs="Tahoma"/>
                <w:color w:val="000000"/>
                <w:sz w:val="18"/>
                <w:szCs w:val="18"/>
                <w:lang w:val="tt-RU" w:eastAsia="ru-RU"/>
              </w:rPr>
              <w:t>Барлык һөнәрләрнең дә башлангычы – укытучы һөнәре икәнлеген күрсәтү.</w:t>
            </w:r>
          </w:p>
        </w:tc>
        <w:tc>
          <w:tcPr>
            <w:tcW w:w="2693" w:type="dxa"/>
          </w:tcPr>
          <w:p w:rsidR="00D76976" w:rsidRPr="00D76976" w:rsidRDefault="00D76976" w:rsidP="00D76976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18"/>
                <w:szCs w:val="18"/>
                <w:lang w:val="tt-RU" w:eastAsia="ru-RU"/>
              </w:rPr>
            </w:pPr>
            <w:r w:rsidRPr="00D76976">
              <w:rPr>
                <w:rFonts w:ascii="Tahoma" w:eastAsia="Times New Roman" w:hAnsi="Tahoma" w:cs="Tahoma"/>
                <w:color w:val="000000"/>
                <w:sz w:val="18"/>
                <w:szCs w:val="18"/>
                <w:lang w:val="tt-RU" w:eastAsia="ru-RU"/>
              </w:rPr>
              <w:t>Укытучы һөнәре серләре белән Расил Гарифуллин һәм Лилия Нәкыйпова таныштыра. Әти –әниләрнең “Укытучыңны котла” акциясендә катнашуы.</w:t>
            </w:r>
          </w:p>
          <w:p w:rsidR="00D76976" w:rsidRPr="00D76976" w:rsidRDefault="00D76976" w:rsidP="00D76976">
            <w:pPr>
              <w:spacing w:before="100" w:beforeAutospacing="1" w:after="100" w:afterAutospacing="1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tt-RU" w:eastAsia="ru-RU"/>
              </w:rPr>
            </w:pPr>
          </w:p>
        </w:tc>
      </w:tr>
      <w:tr w:rsidR="00D76976" w:rsidRPr="00D76976" w:rsidTr="00997869">
        <w:tc>
          <w:tcPr>
            <w:tcW w:w="553" w:type="dxa"/>
          </w:tcPr>
          <w:p w:rsidR="00D76976" w:rsidRPr="00D76976" w:rsidRDefault="00D76976" w:rsidP="00D76976">
            <w:pPr>
              <w:spacing w:before="100" w:beforeAutospacing="1" w:after="100" w:afterAutospacing="1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tt-RU" w:eastAsia="ru-RU"/>
              </w:rPr>
            </w:pPr>
            <w:r w:rsidRPr="00D76976">
              <w:rPr>
                <w:rFonts w:ascii="Tahoma" w:eastAsia="Times New Roman" w:hAnsi="Tahoma" w:cs="Tahoma"/>
                <w:color w:val="000000"/>
                <w:sz w:val="18"/>
                <w:szCs w:val="18"/>
                <w:lang w:val="tt-RU" w:eastAsia="ru-RU"/>
              </w:rPr>
              <w:t>3</w:t>
            </w:r>
          </w:p>
        </w:tc>
        <w:tc>
          <w:tcPr>
            <w:tcW w:w="3666" w:type="dxa"/>
          </w:tcPr>
          <w:p w:rsidR="00D76976" w:rsidRPr="00D76976" w:rsidRDefault="00D76976" w:rsidP="00D76976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18"/>
                <w:szCs w:val="18"/>
                <w:lang w:val="tt-RU" w:eastAsia="ru-RU"/>
              </w:rPr>
            </w:pPr>
            <w:r w:rsidRPr="00D76976">
              <w:rPr>
                <w:rFonts w:ascii="Tahoma" w:eastAsia="Times New Roman" w:hAnsi="Tahoma" w:cs="Tahoma"/>
                <w:color w:val="000000"/>
                <w:sz w:val="18"/>
                <w:szCs w:val="18"/>
                <w:lang w:val="tt-RU" w:eastAsia="ru-RU"/>
              </w:rPr>
              <w:t>«Сәүдә» (Кибеткә экскурсия, Н.С.Пряжников методикасы буенча уен)</w:t>
            </w:r>
          </w:p>
          <w:p w:rsidR="00D76976" w:rsidRPr="00D76976" w:rsidRDefault="00D76976" w:rsidP="00D76976">
            <w:pPr>
              <w:spacing w:before="100" w:beforeAutospacing="1" w:after="100" w:afterAutospacing="1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tt-RU" w:eastAsia="ru-RU"/>
              </w:rPr>
            </w:pPr>
          </w:p>
        </w:tc>
        <w:tc>
          <w:tcPr>
            <w:tcW w:w="2410" w:type="dxa"/>
          </w:tcPr>
          <w:p w:rsidR="00D76976" w:rsidRPr="00D76976" w:rsidRDefault="00D76976" w:rsidP="00D76976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18"/>
                <w:szCs w:val="18"/>
                <w:lang w:val="tt-RU" w:eastAsia="ru-RU"/>
              </w:rPr>
            </w:pPr>
            <w:r w:rsidRPr="00D76976">
              <w:rPr>
                <w:rFonts w:ascii="Tahoma" w:eastAsia="Times New Roman" w:hAnsi="Tahoma" w:cs="Tahoma"/>
                <w:color w:val="000000"/>
                <w:sz w:val="18"/>
                <w:szCs w:val="18"/>
                <w:lang w:val="tt-RU" w:eastAsia="ru-RU"/>
              </w:rPr>
              <w:t>Һөнәр сайлау – уен эш түгеллеген аңлату. Һөнәреңне яратсаң гына ул тормышыңа ямь өстәп торачагын төшендерү.</w:t>
            </w:r>
          </w:p>
        </w:tc>
        <w:tc>
          <w:tcPr>
            <w:tcW w:w="2693" w:type="dxa"/>
          </w:tcPr>
          <w:p w:rsidR="00D76976" w:rsidRPr="00D76976" w:rsidRDefault="00D76976" w:rsidP="00D76976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18"/>
                <w:szCs w:val="18"/>
                <w:lang w:val="tt-RU" w:eastAsia="ru-RU"/>
              </w:rPr>
            </w:pPr>
            <w:r w:rsidRPr="00D76976">
              <w:rPr>
                <w:rFonts w:ascii="Tahoma" w:eastAsia="Times New Roman" w:hAnsi="Tahoma" w:cs="Tahoma"/>
                <w:color w:val="000000"/>
                <w:sz w:val="18"/>
                <w:szCs w:val="18"/>
                <w:lang w:val="tt-RU" w:eastAsia="ru-RU"/>
              </w:rPr>
              <w:t>Ганиева Гөлшат, Файзрахманова Дирәләр кибеттә эшләү серләрен ачалар</w:t>
            </w:r>
          </w:p>
          <w:p w:rsidR="00D76976" w:rsidRPr="00D76976" w:rsidRDefault="00D76976" w:rsidP="00D76976">
            <w:pPr>
              <w:spacing w:before="100" w:beforeAutospacing="1" w:after="100" w:afterAutospacing="1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tt-RU" w:eastAsia="ru-RU"/>
              </w:rPr>
            </w:pPr>
          </w:p>
        </w:tc>
      </w:tr>
      <w:tr w:rsidR="00D76976" w:rsidRPr="00D76976" w:rsidTr="00997869">
        <w:tc>
          <w:tcPr>
            <w:tcW w:w="553" w:type="dxa"/>
          </w:tcPr>
          <w:p w:rsidR="00D76976" w:rsidRPr="00D76976" w:rsidRDefault="00D76976" w:rsidP="00D76976">
            <w:pPr>
              <w:spacing w:before="100" w:beforeAutospacing="1" w:after="100" w:afterAutospacing="1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7697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666" w:type="dxa"/>
          </w:tcPr>
          <w:p w:rsidR="00D76976" w:rsidRPr="00D76976" w:rsidRDefault="00D76976" w:rsidP="00D76976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7697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«</w:t>
            </w:r>
            <w:r w:rsidRPr="00D76976">
              <w:rPr>
                <w:rFonts w:ascii="Tahoma" w:eastAsia="Times New Roman" w:hAnsi="Tahoma" w:cs="Tahoma"/>
                <w:color w:val="000000"/>
                <w:sz w:val="18"/>
                <w:szCs w:val="18"/>
                <w:lang w:val="tt-RU" w:eastAsia="ru-RU"/>
              </w:rPr>
              <w:t>Һөнәрлә</w:t>
            </w:r>
            <w:proofErr w:type="gramStart"/>
            <w:r w:rsidRPr="00D76976">
              <w:rPr>
                <w:rFonts w:ascii="Tahoma" w:eastAsia="Times New Roman" w:hAnsi="Tahoma" w:cs="Tahoma"/>
                <w:color w:val="000000"/>
                <w:sz w:val="18"/>
                <w:szCs w:val="18"/>
                <w:lang w:val="tt-RU" w:eastAsia="ru-RU"/>
              </w:rPr>
              <w:t>р</w:t>
            </w:r>
            <w:proofErr w:type="gramEnd"/>
            <w:r w:rsidRPr="00D76976">
              <w:rPr>
                <w:rFonts w:ascii="Tahoma" w:eastAsia="Times New Roman" w:hAnsi="Tahoma" w:cs="Tahoma"/>
                <w:color w:val="000000"/>
                <w:sz w:val="18"/>
                <w:szCs w:val="18"/>
                <w:lang w:val="tt-RU" w:eastAsia="ru-RU"/>
              </w:rPr>
              <w:t xml:space="preserve"> формуласы</w:t>
            </w:r>
            <w:r w:rsidRPr="00D7697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»</w:t>
            </w:r>
            <w:r w:rsidRPr="00D76976">
              <w:rPr>
                <w:rFonts w:ascii="Tahoma" w:eastAsia="Times New Roman" w:hAnsi="Tahoma" w:cs="Tahoma"/>
                <w:color w:val="000000"/>
                <w:sz w:val="18"/>
                <w:szCs w:val="18"/>
                <w:lang w:val="tt-RU" w:eastAsia="ru-RU"/>
              </w:rPr>
              <w:t xml:space="preserve"> (“Әти-әниемнең һөнәре” – китапчык һәм презента</w:t>
            </w:r>
            <w:proofErr w:type="spellStart"/>
            <w:r w:rsidRPr="00D7697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ция</w:t>
            </w:r>
            <w:proofErr w:type="spellEnd"/>
            <w:r w:rsidRPr="00D76976">
              <w:rPr>
                <w:rFonts w:ascii="Tahoma" w:eastAsia="Times New Roman" w:hAnsi="Tahoma" w:cs="Tahoma"/>
                <w:color w:val="000000"/>
                <w:sz w:val="18"/>
                <w:szCs w:val="18"/>
                <w:lang w:val="tt-RU" w:eastAsia="ru-RU"/>
              </w:rPr>
              <w:t xml:space="preserve"> ясау</w:t>
            </w:r>
            <w:r w:rsidRPr="00D7697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76976">
              <w:rPr>
                <w:rFonts w:ascii="Tahoma" w:eastAsia="Times New Roman" w:hAnsi="Tahoma" w:cs="Tahoma"/>
                <w:color w:val="000000"/>
                <w:sz w:val="18"/>
                <w:szCs w:val="18"/>
                <w:lang w:val="tt-RU" w:eastAsia="ru-RU"/>
              </w:rPr>
              <w:t>)</w:t>
            </w:r>
          </w:p>
        </w:tc>
        <w:tc>
          <w:tcPr>
            <w:tcW w:w="2410" w:type="dxa"/>
          </w:tcPr>
          <w:p w:rsidR="00D76976" w:rsidRPr="00D76976" w:rsidRDefault="00D76976" w:rsidP="00D76976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18"/>
                <w:szCs w:val="18"/>
                <w:lang w:val="tt-RU" w:eastAsia="ru-RU"/>
              </w:rPr>
            </w:pPr>
            <w:r w:rsidRPr="00D76976">
              <w:rPr>
                <w:rFonts w:ascii="Tahoma" w:eastAsia="Times New Roman" w:hAnsi="Tahoma" w:cs="Tahoma"/>
                <w:color w:val="000000"/>
                <w:sz w:val="18"/>
                <w:szCs w:val="18"/>
                <w:lang w:val="tt-RU" w:eastAsia="ru-RU"/>
              </w:rPr>
              <w:t>Балаларны әти- әниләренең шәхси үрнәге нигезендә тәрбияләү</w:t>
            </w:r>
          </w:p>
        </w:tc>
        <w:tc>
          <w:tcPr>
            <w:tcW w:w="2693" w:type="dxa"/>
          </w:tcPr>
          <w:p w:rsidR="00D76976" w:rsidRPr="00D76976" w:rsidRDefault="00D76976" w:rsidP="00D76976">
            <w:pPr>
              <w:spacing w:before="100" w:beforeAutospacing="1" w:after="100" w:afterAutospacing="1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tt-RU" w:eastAsia="ru-RU"/>
              </w:rPr>
            </w:pPr>
            <w:r w:rsidRPr="00D76976">
              <w:rPr>
                <w:rFonts w:ascii="Tahoma" w:eastAsia="Times New Roman" w:hAnsi="Tahoma" w:cs="Tahoma"/>
                <w:color w:val="000000"/>
                <w:sz w:val="18"/>
                <w:szCs w:val="18"/>
                <w:lang w:val="tt-RU" w:eastAsia="ru-RU"/>
              </w:rPr>
              <w:t>“Әти-әниемнең һөнәре” – китапчык һәм презентация ясау.</w:t>
            </w:r>
          </w:p>
          <w:p w:rsidR="00D76976" w:rsidRPr="00D76976" w:rsidRDefault="00D76976" w:rsidP="00D76976">
            <w:pPr>
              <w:spacing w:before="100" w:beforeAutospacing="1" w:after="100" w:afterAutospacing="1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tt-RU" w:eastAsia="ru-RU"/>
              </w:rPr>
            </w:pPr>
          </w:p>
        </w:tc>
      </w:tr>
      <w:tr w:rsidR="00D76976" w:rsidRPr="00D76976" w:rsidTr="00997869">
        <w:tc>
          <w:tcPr>
            <w:tcW w:w="553" w:type="dxa"/>
          </w:tcPr>
          <w:p w:rsidR="00D76976" w:rsidRPr="00D76976" w:rsidRDefault="00D76976" w:rsidP="00D76976">
            <w:pPr>
              <w:spacing w:before="100" w:beforeAutospacing="1" w:after="100" w:afterAutospacing="1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7697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666" w:type="dxa"/>
          </w:tcPr>
          <w:p w:rsidR="00D76976" w:rsidRPr="00D76976" w:rsidRDefault="00D76976" w:rsidP="00D76976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7697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«</w:t>
            </w:r>
            <w:r w:rsidRPr="00D76976">
              <w:rPr>
                <w:rFonts w:ascii="Tahoma" w:eastAsia="Times New Roman" w:hAnsi="Tahoma" w:cs="Tahoma"/>
                <w:color w:val="000000"/>
                <w:sz w:val="18"/>
                <w:szCs w:val="18"/>
                <w:lang w:val="tt-RU" w:eastAsia="ru-RU"/>
              </w:rPr>
              <w:t>Син һәм синең киләчәктәге һөнәрең” онлайн экскурсия</w:t>
            </w:r>
          </w:p>
          <w:p w:rsidR="00D76976" w:rsidRPr="00D76976" w:rsidRDefault="00D76976" w:rsidP="00D76976">
            <w:pPr>
              <w:spacing w:before="100" w:beforeAutospacing="1" w:after="100" w:afterAutospacing="1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</w:tcPr>
          <w:p w:rsidR="00D76976" w:rsidRPr="00D76976" w:rsidRDefault="00D76976" w:rsidP="00D76976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18"/>
                <w:szCs w:val="18"/>
                <w:lang w:val="tt-RU" w:eastAsia="ru-RU"/>
              </w:rPr>
            </w:pPr>
            <w:r w:rsidRPr="00D76976">
              <w:rPr>
                <w:rFonts w:ascii="Tahoma" w:eastAsia="Times New Roman" w:hAnsi="Tahoma" w:cs="Tahoma"/>
                <w:color w:val="000000"/>
                <w:sz w:val="18"/>
                <w:szCs w:val="18"/>
                <w:lang w:val="tt-RU" w:eastAsia="ru-RU"/>
              </w:rPr>
              <w:t xml:space="preserve">Интернет аша  заманча һөнәрләр белән танышу, һөнәр сайлауның бик мөһим адым буллуын күрсәтү </w:t>
            </w:r>
          </w:p>
        </w:tc>
        <w:tc>
          <w:tcPr>
            <w:tcW w:w="2693" w:type="dxa"/>
          </w:tcPr>
          <w:p w:rsidR="00D76976" w:rsidRPr="00D76976" w:rsidRDefault="00D76976" w:rsidP="00D76976">
            <w:pPr>
              <w:spacing w:before="100" w:beforeAutospacing="1" w:after="100" w:afterAutospacing="1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tt-RU" w:eastAsia="ru-RU"/>
              </w:rPr>
            </w:pPr>
            <w:r w:rsidRPr="00D76976">
              <w:rPr>
                <w:rFonts w:ascii="Tahoma" w:eastAsia="Times New Roman" w:hAnsi="Tahoma" w:cs="Tahoma"/>
                <w:color w:val="000000"/>
                <w:sz w:val="18"/>
                <w:szCs w:val="18"/>
                <w:lang w:val="tt-RU" w:eastAsia="ru-RU"/>
              </w:rPr>
              <w:t>Гаилә белән онлайн тест һәм анкета үтү.</w:t>
            </w:r>
          </w:p>
        </w:tc>
      </w:tr>
      <w:tr w:rsidR="00D76976" w:rsidRPr="00D76976" w:rsidTr="00997869">
        <w:tc>
          <w:tcPr>
            <w:tcW w:w="553" w:type="dxa"/>
          </w:tcPr>
          <w:p w:rsidR="00D76976" w:rsidRPr="00D76976" w:rsidRDefault="00D76976" w:rsidP="00D76976">
            <w:pPr>
              <w:spacing w:before="100" w:beforeAutospacing="1" w:after="100" w:afterAutospacing="1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7697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666" w:type="dxa"/>
          </w:tcPr>
          <w:p w:rsidR="00D76976" w:rsidRPr="00D76976" w:rsidRDefault="00D76976" w:rsidP="00D76976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18"/>
                <w:szCs w:val="18"/>
                <w:lang w:val="tt-RU" w:eastAsia="ru-RU"/>
              </w:rPr>
            </w:pPr>
            <w:r w:rsidRPr="00D7697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«</w:t>
            </w:r>
            <w:r w:rsidRPr="00D76976">
              <w:rPr>
                <w:rFonts w:ascii="Tahoma" w:eastAsia="Times New Roman" w:hAnsi="Tahoma" w:cs="Tahoma"/>
                <w:color w:val="000000"/>
                <w:sz w:val="18"/>
                <w:szCs w:val="18"/>
                <w:lang w:val="tt-RU" w:eastAsia="ru-RU"/>
              </w:rPr>
              <w:t>Авыл хуҗалыгының тө</w:t>
            </w:r>
            <w:proofErr w:type="gramStart"/>
            <w:r w:rsidRPr="00D76976">
              <w:rPr>
                <w:rFonts w:ascii="Tahoma" w:eastAsia="Times New Roman" w:hAnsi="Tahoma" w:cs="Tahoma"/>
                <w:color w:val="000000"/>
                <w:sz w:val="18"/>
                <w:szCs w:val="18"/>
                <w:lang w:val="tt-RU" w:eastAsia="ru-RU"/>
              </w:rPr>
              <w:t>п</w:t>
            </w:r>
            <w:proofErr w:type="gramEnd"/>
            <w:r w:rsidRPr="00D76976">
              <w:rPr>
                <w:rFonts w:ascii="Tahoma" w:eastAsia="Times New Roman" w:hAnsi="Tahoma" w:cs="Tahoma"/>
                <w:color w:val="000000"/>
                <w:sz w:val="18"/>
                <w:szCs w:val="18"/>
                <w:lang w:val="tt-RU" w:eastAsia="ru-RU"/>
              </w:rPr>
              <w:t xml:space="preserve"> тармакларының берсе – терлекчелек” (МЭТ фермасына экскурсия)</w:t>
            </w:r>
          </w:p>
          <w:p w:rsidR="00D76976" w:rsidRPr="00D76976" w:rsidRDefault="00D76976" w:rsidP="00D76976">
            <w:pPr>
              <w:spacing w:before="100" w:beforeAutospacing="1" w:after="100" w:afterAutospacing="1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</w:tcPr>
          <w:p w:rsidR="00D76976" w:rsidRPr="00D76976" w:rsidRDefault="00D76976" w:rsidP="00D76976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18"/>
                <w:szCs w:val="18"/>
                <w:lang w:val="tt-RU" w:eastAsia="ru-RU"/>
              </w:rPr>
            </w:pPr>
            <w:r w:rsidRPr="00D76976">
              <w:rPr>
                <w:rFonts w:ascii="Tahoma" w:eastAsia="Times New Roman" w:hAnsi="Tahoma" w:cs="Tahoma"/>
                <w:color w:val="000000"/>
                <w:sz w:val="18"/>
                <w:szCs w:val="18"/>
                <w:lang w:val="tt-RU" w:eastAsia="ru-RU"/>
              </w:rPr>
              <w:t>Һөнәр  - кешегә гомере буена күңел тынычлыгы, торышының яме булуын истә тотып, һөнәр айлауның бик җитди адым булуын аңлату</w:t>
            </w:r>
          </w:p>
        </w:tc>
        <w:tc>
          <w:tcPr>
            <w:tcW w:w="2693" w:type="dxa"/>
          </w:tcPr>
          <w:p w:rsidR="00D76976" w:rsidRPr="00D76976" w:rsidRDefault="00D76976" w:rsidP="00D76976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18"/>
                <w:szCs w:val="18"/>
                <w:lang w:val="tt-RU" w:eastAsia="ru-RU"/>
              </w:rPr>
            </w:pPr>
            <w:r w:rsidRPr="00D76976">
              <w:rPr>
                <w:rFonts w:ascii="Tahoma" w:eastAsia="Times New Roman" w:hAnsi="Tahoma" w:cs="Tahoma"/>
                <w:color w:val="000000"/>
                <w:sz w:val="18"/>
                <w:szCs w:val="18"/>
                <w:lang w:val="tt-RU" w:eastAsia="ru-RU"/>
              </w:rPr>
              <w:t>Газыймов Рөстәм һәм Гыймадетдинов Ришатлар мөгезле эре терлек фермасында эшләүнең әһәмиялелеген күрсәтә.</w:t>
            </w:r>
          </w:p>
          <w:p w:rsidR="00D76976" w:rsidRPr="00D76976" w:rsidRDefault="00D76976" w:rsidP="00D76976">
            <w:pPr>
              <w:spacing w:before="100" w:beforeAutospacing="1" w:after="100" w:afterAutospacing="1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tt-RU" w:eastAsia="ru-RU"/>
              </w:rPr>
            </w:pPr>
          </w:p>
        </w:tc>
      </w:tr>
      <w:tr w:rsidR="00D76976" w:rsidRPr="00D76976" w:rsidTr="00997869">
        <w:tc>
          <w:tcPr>
            <w:tcW w:w="553" w:type="dxa"/>
          </w:tcPr>
          <w:p w:rsidR="00D76976" w:rsidRPr="00D76976" w:rsidRDefault="00D76976" w:rsidP="00D76976">
            <w:pPr>
              <w:spacing w:before="100" w:beforeAutospacing="1" w:after="100" w:afterAutospacing="1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7697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666" w:type="dxa"/>
          </w:tcPr>
          <w:p w:rsidR="00D76976" w:rsidRPr="00D76976" w:rsidRDefault="00D76976" w:rsidP="007C30AE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7697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«</w:t>
            </w:r>
            <w:r w:rsidRPr="00D76976">
              <w:rPr>
                <w:rFonts w:ascii="Tahoma" w:eastAsia="Times New Roman" w:hAnsi="Tahoma" w:cs="Tahoma"/>
                <w:color w:val="000000"/>
                <w:sz w:val="18"/>
                <w:szCs w:val="18"/>
                <w:lang w:val="tt-RU" w:eastAsia="ru-RU"/>
              </w:rPr>
              <w:t>Сәламәтлек һәм һөнә</w:t>
            </w:r>
            <w:proofErr w:type="gramStart"/>
            <w:r w:rsidRPr="00D76976">
              <w:rPr>
                <w:rFonts w:ascii="Tahoma" w:eastAsia="Times New Roman" w:hAnsi="Tahoma" w:cs="Tahoma"/>
                <w:color w:val="000000"/>
                <w:sz w:val="18"/>
                <w:szCs w:val="18"/>
                <w:lang w:val="tt-RU" w:eastAsia="ru-RU"/>
              </w:rPr>
              <w:t>р</w:t>
            </w:r>
            <w:proofErr w:type="gramEnd"/>
            <w:r w:rsidRPr="00D76976">
              <w:rPr>
                <w:rFonts w:ascii="Tahoma" w:eastAsia="Times New Roman" w:hAnsi="Tahoma" w:cs="Tahoma"/>
                <w:color w:val="000000"/>
                <w:sz w:val="18"/>
                <w:szCs w:val="18"/>
                <w:lang w:val="tt-RU" w:eastAsia="ru-RU"/>
              </w:rPr>
              <w:t xml:space="preserve"> сайлау</w:t>
            </w:r>
            <w:r w:rsidRPr="00D7697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»</w:t>
            </w:r>
            <w:r w:rsidRPr="00D76976">
              <w:rPr>
                <w:rFonts w:ascii="Tahoma" w:eastAsia="Times New Roman" w:hAnsi="Tahoma" w:cs="Tahoma"/>
                <w:color w:val="000000"/>
                <w:sz w:val="18"/>
                <w:szCs w:val="18"/>
                <w:lang w:val="tt-RU" w:eastAsia="ru-RU"/>
              </w:rPr>
              <w:t xml:space="preserve"> (Фельдшер – акушерлык пунктына экскурсия)</w:t>
            </w:r>
          </w:p>
        </w:tc>
        <w:tc>
          <w:tcPr>
            <w:tcW w:w="2410" w:type="dxa"/>
          </w:tcPr>
          <w:p w:rsidR="00D76976" w:rsidRPr="00D76976" w:rsidRDefault="00D76976" w:rsidP="00D76976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76976">
              <w:rPr>
                <w:rFonts w:ascii="Tahoma" w:eastAsia="Times New Roman" w:hAnsi="Tahoma" w:cs="Tahoma"/>
                <w:color w:val="000000"/>
                <w:sz w:val="18"/>
                <w:szCs w:val="18"/>
                <w:lang w:val="tt-RU" w:eastAsia="ru-RU"/>
              </w:rPr>
              <w:t>Һөнәр сайлаганда сәламәтлек төркемен дә исәпкә алу мөһимлеген аңлату</w:t>
            </w:r>
            <w:r w:rsidR="007C30AE" w:rsidRPr="007C30A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693" w:type="dxa"/>
          </w:tcPr>
          <w:p w:rsidR="00D76976" w:rsidRPr="00D76976" w:rsidRDefault="00D76976" w:rsidP="00D76976">
            <w:pPr>
              <w:spacing w:before="100" w:beforeAutospacing="1" w:after="100" w:afterAutospacing="1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tt-RU" w:eastAsia="ru-RU"/>
              </w:rPr>
            </w:pPr>
            <w:r w:rsidRPr="00D76976">
              <w:rPr>
                <w:rFonts w:ascii="Tahoma" w:eastAsia="Times New Roman" w:hAnsi="Tahoma" w:cs="Tahoma"/>
                <w:color w:val="000000"/>
                <w:sz w:val="18"/>
                <w:szCs w:val="18"/>
                <w:lang w:val="tt-RU" w:eastAsia="ru-RU"/>
              </w:rPr>
              <w:t>Шагиева Резида һәм Элмира меди</w:t>
            </w:r>
            <w:proofErr w:type="spellStart"/>
            <w:r w:rsidRPr="00D7697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цина</w:t>
            </w:r>
            <w:proofErr w:type="spellEnd"/>
            <w:r w:rsidRPr="00D7697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76976">
              <w:rPr>
                <w:rFonts w:ascii="Tahoma" w:eastAsia="Times New Roman" w:hAnsi="Tahoma" w:cs="Tahoma"/>
                <w:color w:val="000000"/>
                <w:sz w:val="18"/>
                <w:szCs w:val="18"/>
                <w:lang w:val="tt-RU" w:eastAsia="ru-RU"/>
              </w:rPr>
              <w:t>хезмәткәре һөнәрнен   серләрен ача.</w:t>
            </w:r>
          </w:p>
        </w:tc>
      </w:tr>
      <w:tr w:rsidR="00D76976" w:rsidRPr="00D76976" w:rsidTr="00997869">
        <w:tc>
          <w:tcPr>
            <w:tcW w:w="553" w:type="dxa"/>
          </w:tcPr>
          <w:p w:rsidR="00D76976" w:rsidRPr="00D76976" w:rsidRDefault="00D76976" w:rsidP="00D76976">
            <w:pPr>
              <w:spacing w:before="100" w:beforeAutospacing="1" w:after="100" w:afterAutospacing="1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7697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666" w:type="dxa"/>
          </w:tcPr>
          <w:p w:rsidR="00D76976" w:rsidRPr="00D76976" w:rsidRDefault="00D76976" w:rsidP="00D76976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18"/>
                <w:szCs w:val="18"/>
                <w:lang w:val="tt-RU" w:eastAsia="ru-RU"/>
              </w:rPr>
            </w:pPr>
            <w:r w:rsidRPr="00D7697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«</w:t>
            </w:r>
            <w:r w:rsidRPr="00D76976">
              <w:rPr>
                <w:rFonts w:ascii="Tahoma" w:eastAsia="Times New Roman" w:hAnsi="Tahoma" w:cs="Tahoma"/>
                <w:color w:val="000000"/>
                <w:sz w:val="18"/>
                <w:szCs w:val="18"/>
                <w:lang w:val="tt-RU" w:eastAsia="ru-RU"/>
              </w:rPr>
              <w:t>Авыл хуҗалыгының тө</w:t>
            </w:r>
            <w:proofErr w:type="gramStart"/>
            <w:r w:rsidRPr="00D76976">
              <w:rPr>
                <w:rFonts w:ascii="Tahoma" w:eastAsia="Times New Roman" w:hAnsi="Tahoma" w:cs="Tahoma"/>
                <w:color w:val="000000"/>
                <w:sz w:val="18"/>
                <w:szCs w:val="18"/>
                <w:lang w:val="tt-RU" w:eastAsia="ru-RU"/>
              </w:rPr>
              <w:t>п</w:t>
            </w:r>
            <w:proofErr w:type="gramEnd"/>
            <w:r w:rsidRPr="00D76976">
              <w:rPr>
                <w:rFonts w:ascii="Tahoma" w:eastAsia="Times New Roman" w:hAnsi="Tahoma" w:cs="Tahoma"/>
                <w:color w:val="000000"/>
                <w:sz w:val="18"/>
                <w:szCs w:val="18"/>
                <w:lang w:val="tt-RU" w:eastAsia="ru-RU"/>
              </w:rPr>
              <w:t xml:space="preserve"> тармакларының икенчесе – игенчелек” (басу –кырларга экскурсия)</w:t>
            </w:r>
          </w:p>
        </w:tc>
        <w:tc>
          <w:tcPr>
            <w:tcW w:w="2410" w:type="dxa"/>
          </w:tcPr>
          <w:p w:rsidR="00D76976" w:rsidRPr="00D76976" w:rsidRDefault="00D76976" w:rsidP="00D76976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18"/>
                <w:szCs w:val="18"/>
                <w:lang w:val="tt-RU" w:eastAsia="ru-RU"/>
              </w:rPr>
            </w:pPr>
            <w:r w:rsidRPr="00D76976">
              <w:rPr>
                <w:rFonts w:ascii="Tahoma" w:eastAsia="Times New Roman" w:hAnsi="Tahoma" w:cs="Tahoma"/>
                <w:color w:val="000000"/>
                <w:sz w:val="18"/>
                <w:szCs w:val="18"/>
                <w:lang w:val="tt-RU" w:eastAsia="ru-RU"/>
              </w:rPr>
              <w:t>Һөнәр сайлауда кулланылучы терминнар белән таныштыру.Һөнәр сайлауда китүче ялгышны ачыклау</w:t>
            </w:r>
          </w:p>
        </w:tc>
        <w:tc>
          <w:tcPr>
            <w:tcW w:w="2693" w:type="dxa"/>
          </w:tcPr>
          <w:p w:rsidR="00D76976" w:rsidRPr="00D76976" w:rsidRDefault="00D76976" w:rsidP="007C30AE">
            <w:pPr>
              <w:spacing w:before="100" w:beforeAutospacing="1" w:after="100" w:afterAutospacing="1"/>
              <w:rPr>
                <w:rFonts w:ascii="Tahoma" w:eastAsia="Times New Roman" w:hAnsi="Tahoma" w:cs="Tahoma"/>
                <w:sz w:val="18"/>
                <w:szCs w:val="18"/>
                <w:lang w:val="tt-RU" w:eastAsia="ru-RU"/>
              </w:rPr>
            </w:pPr>
            <w:r w:rsidRPr="00D76976">
              <w:rPr>
                <w:rFonts w:ascii="Tahoma" w:eastAsia="Times New Roman" w:hAnsi="Tahoma" w:cs="Tahoma"/>
                <w:sz w:val="18"/>
                <w:szCs w:val="18"/>
                <w:lang w:val="tt-RU" w:eastAsia="ru-RU"/>
              </w:rPr>
              <w:t>Игенчелек серләре белән Хәмидуллин Салават, җыеп алынган ашлыкларны саклау әһәмияте белән  Файзрахманов Ришат таныштыра.</w:t>
            </w:r>
          </w:p>
        </w:tc>
      </w:tr>
      <w:tr w:rsidR="00D76976" w:rsidRPr="00D76976" w:rsidTr="00997869">
        <w:tc>
          <w:tcPr>
            <w:tcW w:w="553" w:type="dxa"/>
          </w:tcPr>
          <w:p w:rsidR="00D76976" w:rsidRPr="00D76976" w:rsidRDefault="00D76976" w:rsidP="00D76976">
            <w:pPr>
              <w:spacing w:before="100" w:beforeAutospacing="1" w:after="100" w:afterAutospacing="1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7697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666" w:type="dxa"/>
          </w:tcPr>
          <w:p w:rsidR="00D76976" w:rsidRPr="00D76976" w:rsidRDefault="00D76976" w:rsidP="00D76976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18"/>
                <w:szCs w:val="18"/>
                <w:lang w:val="tt-RU" w:eastAsia="ru-RU"/>
              </w:rPr>
            </w:pPr>
            <w:r w:rsidRPr="00D7697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«</w:t>
            </w:r>
            <w:r w:rsidRPr="00D76976">
              <w:rPr>
                <w:rFonts w:ascii="Tahoma" w:eastAsia="Times New Roman" w:hAnsi="Tahoma" w:cs="Tahoma"/>
                <w:color w:val="000000"/>
                <w:sz w:val="18"/>
                <w:szCs w:val="18"/>
                <w:lang w:val="tt-RU" w:eastAsia="ru-RU"/>
              </w:rPr>
              <w:t>Әт</w:t>
            </w:r>
            <w:proofErr w:type="gramStart"/>
            <w:r w:rsidRPr="00D76976">
              <w:rPr>
                <w:rFonts w:ascii="Tahoma" w:eastAsia="Times New Roman" w:hAnsi="Tahoma" w:cs="Tahoma"/>
                <w:color w:val="000000"/>
                <w:sz w:val="18"/>
                <w:szCs w:val="18"/>
                <w:lang w:val="tt-RU" w:eastAsia="ru-RU"/>
              </w:rPr>
              <w:t>и-</w:t>
            </w:r>
            <w:proofErr w:type="gramEnd"/>
            <w:r w:rsidRPr="00D76976">
              <w:rPr>
                <w:rFonts w:ascii="Tahoma" w:eastAsia="Times New Roman" w:hAnsi="Tahoma" w:cs="Tahoma"/>
                <w:color w:val="000000"/>
                <w:sz w:val="18"/>
                <w:szCs w:val="18"/>
                <w:lang w:val="tt-RU" w:eastAsia="ru-RU"/>
              </w:rPr>
              <w:t>әниләребезнең кул эшләре</w:t>
            </w:r>
            <w:r w:rsidRPr="00D7697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»</w:t>
            </w:r>
            <w:r w:rsidRPr="00D76976">
              <w:rPr>
                <w:rFonts w:ascii="Tahoma" w:eastAsia="Times New Roman" w:hAnsi="Tahoma" w:cs="Tahoma"/>
                <w:color w:val="000000"/>
                <w:sz w:val="18"/>
                <w:szCs w:val="18"/>
                <w:lang w:val="tt-RU" w:eastAsia="ru-RU"/>
              </w:rPr>
              <w:t xml:space="preserve"> (күргәзмә.</w:t>
            </w:r>
          </w:p>
          <w:p w:rsidR="00D76976" w:rsidRPr="00D76976" w:rsidRDefault="00D76976" w:rsidP="00D76976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2410" w:type="dxa"/>
          </w:tcPr>
          <w:p w:rsidR="00D76976" w:rsidRPr="00D76976" w:rsidRDefault="00D76976" w:rsidP="00D76976">
            <w:pPr>
              <w:rPr>
                <w:rFonts w:ascii="Calibri" w:eastAsia="Calibri" w:hAnsi="Calibri" w:cs="Times New Roman"/>
              </w:rPr>
            </w:pPr>
            <w:r w:rsidRPr="00D76976">
              <w:rPr>
                <w:rFonts w:ascii="Tahoma" w:eastAsia="Times New Roman" w:hAnsi="Tahoma" w:cs="Tahoma"/>
                <w:color w:val="000000"/>
                <w:sz w:val="18"/>
                <w:szCs w:val="18"/>
                <w:lang w:val="tt-RU" w:eastAsia="ru-RU"/>
              </w:rPr>
              <w:t>Әти-әниләребезнең кул эшләре күргәзмәсен оештыру.</w:t>
            </w:r>
          </w:p>
        </w:tc>
        <w:tc>
          <w:tcPr>
            <w:tcW w:w="2693" w:type="dxa"/>
          </w:tcPr>
          <w:p w:rsidR="00D76976" w:rsidRPr="00D76976" w:rsidRDefault="00D76976" w:rsidP="00D76976">
            <w:pPr>
              <w:rPr>
                <w:rFonts w:ascii="Calibri" w:eastAsia="Calibri" w:hAnsi="Calibri" w:cs="Times New Roman"/>
              </w:rPr>
            </w:pPr>
            <w:r w:rsidRPr="00D76976">
              <w:rPr>
                <w:rFonts w:ascii="Tahoma" w:eastAsia="Times New Roman" w:hAnsi="Tahoma" w:cs="Tahoma"/>
                <w:color w:val="000000"/>
                <w:sz w:val="18"/>
                <w:szCs w:val="18"/>
                <w:lang w:val="tt-RU" w:eastAsia="ru-RU"/>
              </w:rPr>
              <w:t>Габдрахманова Гөлзәминә бантиклар ясау буенча мастер – класс , Фазылҗанов Фаил калай серләре буенча мастер – класс күрсәтеп кулы эш белгән кешең тормышта югалмаганлыгын аңлаталар.    Әти-әниләребезнең кул эшләре күргәзмәсен оештыру.</w:t>
            </w:r>
          </w:p>
        </w:tc>
      </w:tr>
    </w:tbl>
    <w:p w:rsidR="00D76976" w:rsidRPr="00D76976" w:rsidRDefault="00D76976" w:rsidP="00D76976">
      <w:pPr>
        <w:spacing w:after="160" w:line="259" w:lineRule="auto"/>
        <w:rPr>
          <w:rFonts w:ascii="Calibri" w:eastAsia="Calibri" w:hAnsi="Calibri" w:cs="Times New Roman"/>
          <w:lang w:val="tt-RU"/>
        </w:rPr>
      </w:pPr>
    </w:p>
    <w:p w:rsidR="0052523D" w:rsidRDefault="0052523D"/>
    <w:sectPr w:rsidR="005252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461E5F"/>
    <w:multiLevelType w:val="hybridMultilevel"/>
    <w:tmpl w:val="66A08662"/>
    <w:lvl w:ilvl="0" w:tplc="915022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AE4"/>
    <w:rsid w:val="00095AE4"/>
    <w:rsid w:val="0052523D"/>
    <w:rsid w:val="007C30AE"/>
    <w:rsid w:val="00D76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69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69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380</Words>
  <Characters>2168</Characters>
  <Application>Microsoft Office Word</Application>
  <DocSecurity>0</DocSecurity>
  <Lines>18</Lines>
  <Paragraphs>5</Paragraphs>
  <ScaleCrop>false</ScaleCrop>
  <Company/>
  <LinksUpToDate>false</LinksUpToDate>
  <CharactersWithSpaces>2543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Раиля</dc:creator>
  <cp:keywords/>
  <dc:description/>
  <cp:lastModifiedBy>Раиля</cp:lastModifiedBy>
  <cp:revision>3</cp:revision>
  <dcterms:created xsi:type="dcterms:W3CDTF">2017-02-28T05:42:00Z</dcterms:created>
  <dcterms:modified xsi:type="dcterms:W3CDTF">2017-02-28T05:42:00Z</dcterms:modified>
</cp:coreProperties>
</file>